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The Sprinkler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a steady, spinning shower, scattering diamonds on the sidewalk 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a whisper of fireworks in the atmosphere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a rhythmic, soothing chatter mixing with the trees blowing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the smell of concrete lingers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as the machine turns and twists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the crystal blades sprout out in the air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splintering into jeweled fragments that shimmer against the open sky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and when it finally falls back to the earth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 xml:space="preserve">it tattoos the ground with brief, glowing signatures of color and motion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 xml:space="preserve">Suddenly the plain side walk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Becomes a dark glossy mirror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Reflecting the dazzling sky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A quiet masterpiece looking up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  <w:t xml:space="preserve">And then as the small machine disappears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  <w:t xml:space="preserve">The ephemeral art fades away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  <w:t xml:space="preserve">A car swoops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  <w:t xml:space="preserve">And the symphony vanishes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  <w:t xml:space="preserve">A secret show just for me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CznVJ1nx0NJHKluKdOBoCP/6wKw==">CgMxLjA4AHIhMXZTcTVtOHNiSU04WFBOTVFieWZWcXJ2MU83X3kySGJr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